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59E0A" w14:textId="44CDD17F" w:rsidR="7A76FBA7" w:rsidRPr="00A51CDC" w:rsidRDefault="00A51CDC" w:rsidP="0028438D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A51CDC">
        <w:rPr>
          <w:rFonts w:eastAsia="Calibri" w:cstheme="minorHAnsi"/>
          <w:color w:val="000000" w:themeColor="text1"/>
          <w:sz w:val="24"/>
          <w:szCs w:val="24"/>
        </w:rPr>
        <w:t>BI.271.4.2026</w:t>
      </w:r>
      <w:r w:rsidR="5E4BDCCD" w:rsidRPr="00A51CDC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                                       </w:t>
      </w:r>
      <w:r w:rsidR="00141107" w:rsidRPr="00A51CDC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040F0F" w:rsidRPr="00A51CDC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246BB2" w:rsidRPr="00A51CDC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6861B5" w:rsidRPr="00A51CDC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 </w:t>
      </w:r>
      <w:r w:rsidR="5E4BDCCD" w:rsidRPr="00A51CDC">
        <w:rPr>
          <w:rFonts w:eastAsia="Calibri" w:cstheme="minorHAnsi"/>
          <w:color w:val="000000" w:themeColor="text1"/>
          <w:sz w:val="24"/>
          <w:szCs w:val="24"/>
        </w:rPr>
        <w:t xml:space="preserve">Załącznik </w:t>
      </w:r>
      <w:r w:rsidR="00246BB2" w:rsidRPr="00A51CDC">
        <w:rPr>
          <w:rFonts w:eastAsia="Calibri" w:cstheme="minorHAnsi"/>
          <w:color w:val="000000" w:themeColor="text1"/>
          <w:sz w:val="24"/>
          <w:szCs w:val="24"/>
        </w:rPr>
        <w:t>n</w:t>
      </w:r>
      <w:r w:rsidR="5E4BDCCD" w:rsidRPr="00A51CDC">
        <w:rPr>
          <w:rFonts w:eastAsia="Calibri" w:cstheme="minorHAnsi"/>
          <w:color w:val="000000" w:themeColor="text1"/>
          <w:sz w:val="24"/>
          <w:szCs w:val="24"/>
        </w:rPr>
        <w:t xml:space="preserve">r </w:t>
      </w:r>
      <w:r w:rsidR="00980C1E" w:rsidRPr="00A51CDC">
        <w:rPr>
          <w:rFonts w:eastAsia="Calibri" w:cstheme="minorHAnsi"/>
          <w:color w:val="000000" w:themeColor="text1"/>
          <w:sz w:val="24"/>
          <w:szCs w:val="24"/>
        </w:rPr>
        <w:t>7</w:t>
      </w:r>
      <w:r w:rsidR="5E4BDCCD" w:rsidRPr="00A51CDC">
        <w:rPr>
          <w:rFonts w:eastAsia="Calibri" w:cstheme="minorHAnsi"/>
          <w:color w:val="000000" w:themeColor="text1"/>
          <w:sz w:val="24"/>
          <w:szCs w:val="24"/>
        </w:rPr>
        <w:t xml:space="preserve"> do SWZ</w:t>
      </w:r>
    </w:p>
    <w:p w14:paraId="4B9F099B" w14:textId="77777777" w:rsidR="00573679" w:rsidRPr="00A51CDC" w:rsidRDefault="00573679" w:rsidP="00A51CDC">
      <w:pPr>
        <w:tabs>
          <w:tab w:val="left" w:pos="5448"/>
        </w:tabs>
        <w:spacing w:after="0" w:line="240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A51CDC">
        <w:rPr>
          <w:rFonts w:eastAsia="Arial" w:cstheme="minorHAnsi"/>
          <w:sz w:val="24"/>
          <w:szCs w:val="24"/>
          <w:lang w:eastAsia="pl-PL"/>
        </w:rPr>
        <w:t>Dane wykonawcy:</w:t>
      </w:r>
    </w:p>
    <w:p w14:paraId="2F404AB0" w14:textId="77777777" w:rsidR="00573679" w:rsidRPr="00A51CDC" w:rsidRDefault="00573679" w:rsidP="00A51CDC">
      <w:pPr>
        <w:tabs>
          <w:tab w:val="left" w:pos="5448"/>
        </w:tabs>
        <w:spacing w:after="120" w:line="240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A51CDC">
        <w:rPr>
          <w:rFonts w:eastAsia="Arial" w:cstheme="minorHAnsi"/>
          <w:sz w:val="24"/>
          <w:szCs w:val="24"/>
          <w:lang w:eastAsia="pl-PL"/>
        </w:rPr>
        <w:t>Nazwa (firma):  …...………………………………………………………..……..….………</w:t>
      </w:r>
    </w:p>
    <w:p w14:paraId="507E1170" w14:textId="77777777" w:rsidR="00573679" w:rsidRPr="00A51CDC" w:rsidRDefault="00573679" w:rsidP="00A51CDC">
      <w:pPr>
        <w:tabs>
          <w:tab w:val="left" w:pos="5448"/>
        </w:tabs>
        <w:spacing w:after="120" w:line="240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A51CDC">
        <w:rPr>
          <w:rFonts w:eastAsia="Arial" w:cstheme="minorHAnsi"/>
          <w:sz w:val="24"/>
          <w:szCs w:val="24"/>
          <w:lang w:eastAsia="pl-PL"/>
        </w:rPr>
        <w:t>Siedziba: …...….……………………………………………………………………...………</w:t>
      </w:r>
    </w:p>
    <w:p w14:paraId="0F6FC4D1" w14:textId="77777777" w:rsidR="00573679" w:rsidRPr="00A51CDC" w:rsidRDefault="00573679" w:rsidP="00A51CDC">
      <w:pPr>
        <w:tabs>
          <w:tab w:val="left" w:pos="5448"/>
        </w:tabs>
        <w:spacing w:after="120" w:line="240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A51CDC">
        <w:rPr>
          <w:rFonts w:eastAsia="Arial" w:cstheme="minorHAnsi"/>
          <w:sz w:val="24"/>
          <w:szCs w:val="24"/>
          <w:lang w:eastAsia="pl-PL"/>
        </w:rPr>
        <w:t>Numer telefonu: …………………....…………… e-mail …...........………………………</w:t>
      </w:r>
    </w:p>
    <w:p w14:paraId="4DDE3235" w14:textId="77777777" w:rsidR="00573679" w:rsidRPr="00A51CDC" w:rsidRDefault="00573679" w:rsidP="00A51CDC">
      <w:pPr>
        <w:tabs>
          <w:tab w:val="left" w:pos="5448"/>
        </w:tabs>
        <w:spacing w:after="120" w:line="240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A51CDC">
        <w:rPr>
          <w:rFonts w:eastAsia="Arial" w:cstheme="minorHAnsi"/>
          <w:sz w:val="24"/>
          <w:szCs w:val="24"/>
          <w:lang w:val="de-DE" w:eastAsia="pl-PL"/>
        </w:rPr>
        <w:t>Numer NIP</w:t>
      </w:r>
      <w:r w:rsidRPr="00A51CDC">
        <w:rPr>
          <w:rFonts w:eastAsia="Arial" w:cstheme="minorHAnsi"/>
          <w:sz w:val="24"/>
          <w:szCs w:val="24"/>
          <w:vertAlign w:val="superscript"/>
          <w:lang w:eastAsia="pl-PL"/>
        </w:rPr>
        <w:footnoteReference w:id="2"/>
      </w:r>
      <w:r w:rsidRPr="00A51CDC">
        <w:rPr>
          <w:rFonts w:eastAsia="Arial" w:cstheme="minorHAnsi"/>
          <w:sz w:val="24"/>
          <w:szCs w:val="24"/>
          <w:lang w:val="de-DE" w:eastAsia="pl-PL"/>
        </w:rPr>
        <w:t xml:space="preserve">: …………………………………… </w:t>
      </w:r>
    </w:p>
    <w:p w14:paraId="28298B67" w14:textId="7E917DA6" w:rsidR="7A76FBA7" w:rsidRPr="00A51CDC" w:rsidRDefault="00573679" w:rsidP="00A51CDC">
      <w:pPr>
        <w:tabs>
          <w:tab w:val="left" w:pos="5448"/>
        </w:tabs>
        <w:spacing w:after="120" w:line="240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A51CDC">
        <w:rPr>
          <w:rFonts w:eastAsia="Arial" w:cstheme="minorHAnsi"/>
          <w:sz w:val="24"/>
          <w:szCs w:val="24"/>
          <w:lang w:val="de-DE" w:eastAsia="pl-PL"/>
        </w:rPr>
        <w:t>Numer REGON</w:t>
      </w:r>
      <w:r w:rsidRPr="00A51CDC">
        <w:rPr>
          <w:rFonts w:eastAsia="Arial" w:cstheme="minorHAnsi"/>
          <w:sz w:val="24"/>
          <w:szCs w:val="24"/>
          <w:vertAlign w:val="superscript"/>
          <w:lang w:eastAsia="pl-PL"/>
        </w:rPr>
        <w:footnoteReference w:id="3"/>
      </w:r>
      <w:r w:rsidRPr="00A51CDC">
        <w:rPr>
          <w:rFonts w:eastAsia="Arial" w:cstheme="minorHAnsi"/>
          <w:sz w:val="24"/>
          <w:szCs w:val="24"/>
          <w:lang w:val="de-DE" w:eastAsia="pl-PL"/>
        </w:rPr>
        <w:t>: ….….…….…………….Numer PESEL</w:t>
      </w:r>
      <w:r w:rsidRPr="00A51CDC">
        <w:rPr>
          <w:rFonts w:eastAsia="Arial" w:cstheme="minorHAnsi"/>
          <w:sz w:val="24"/>
          <w:szCs w:val="24"/>
          <w:vertAlign w:val="superscript"/>
          <w:lang w:eastAsia="pl-PL"/>
        </w:rPr>
        <w:footnoteReference w:id="4"/>
      </w:r>
      <w:r w:rsidRPr="00A51CDC">
        <w:rPr>
          <w:rFonts w:eastAsia="Arial" w:cstheme="minorHAnsi"/>
          <w:sz w:val="24"/>
          <w:szCs w:val="24"/>
          <w:lang w:val="de-DE" w:eastAsia="pl-PL"/>
        </w:rPr>
        <w:t>: …………………………..</w:t>
      </w:r>
    </w:p>
    <w:p w14:paraId="6AFD72C8" w14:textId="319D9E4D" w:rsidR="00000795" w:rsidRPr="00A51CDC" w:rsidRDefault="005A5E10" w:rsidP="00A51CDC">
      <w:pPr>
        <w:tabs>
          <w:tab w:val="left" w:pos="5448"/>
        </w:tabs>
        <w:spacing w:after="120" w:line="240" w:lineRule="auto"/>
        <w:jc w:val="center"/>
        <w:rPr>
          <w:rFonts w:eastAsia="Calibri" w:cstheme="minorHAnsi"/>
          <w:b/>
          <w:bCs/>
          <w:color w:val="000000" w:themeColor="text1"/>
          <w:sz w:val="24"/>
          <w:szCs w:val="24"/>
        </w:rPr>
      </w:pPr>
      <w:r w:rsidRPr="00A51CDC">
        <w:rPr>
          <w:rFonts w:eastAsia="Calibri" w:cstheme="minorHAnsi"/>
          <w:b/>
          <w:bCs/>
          <w:color w:val="000000" w:themeColor="text1"/>
          <w:sz w:val="24"/>
          <w:szCs w:val="24"/>
        </w:rPr>
        <w:t>Wykaz osób</w:t>
      </w:r>
      <w:r w:rsidRPr="00A51CDC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5E4BDCCD" w:rsidRPr="00A51CDC">
        <w:rPr>
          <w:rFonts w:eastAsia="Calibri" w:cstheme="minorHAnsi"/>
          <w:b/>
          <w:bCs/>
          <w:color w:val="000000" w:themeColor="text1"/>
          <w:sz w:val="24"/>
          <w:szCs w:val="24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19B46C32" w14:textId="6CD7D314" w:rsidR="5E4BDCCD" w:rsidRPr="00A51CDC" w:rsidRDefault="5E4BDCCD" w:rsidP="00A51CDC">
      <w:pPr>
        <w:spacing w:after="120" w:line="240" w:lineRule="auto"/>
        <w:jc w:val="center"/>
        <w:rPr>
          <w:rFonts w:eastAsia="Calibri" w:cstheme="minorHAnsi"/>
          <w:color w:val="000000" w:themeColor="text1"/>
          <w:sz w:val="24"/>
          <w:szCs w:val="24"/>
        </w:rPr>
      </w:pPr>
      <w:r w:rsidRPr="00A51CDC">
        <w:rPr>
          <w:rFonts w:eastAsia="Calibri" w:cstheme="minorHAnsi"/>
          <w:color w:val="000000" w:themeColor="text1"/>
          <w:sz w:val="24"/>
          <w:szCs w:val="24"/>
        </w:rPr>
        <w:t xml:space="preserve">składany na </w:t>
      </w:r>
      <w:r w:rsidR="00294EA0" w:rsidRPr="00A51CDC">
        <w:rPr>
          <w:rFonts w:eastAsia="Calibri" w:cstheme="minorHAnsi"/>
          <w:color w:val="000000" w:themeColor="text1"/>
          <w:sz w:val="24"/>
          <w:szCs w:val="24"/>
        </w:rPr>
        <w:t xml:space="preserve">podstawie § 9 ust. 1 pkt </w:t>
      </w:r>
      <w:r w:rsidR="0014229A" w:rsidRPr="00A51CDC">
        <w:rPr>
          <w:rFonts w:eastAsia="Calibri" w:cstheme="minorHAnsi"/>
          <w:color w:val="000000" w:themeColor="text1"/>
          <w:sz w:val="24"/>
          <w:szCs w:val="24"/>
        </w:rPr>
        <w:t>3</w:t>
      </w:r>
      <w:r w:rsidR="00294EA0" w:rsidRPr="00A51CDC">
        <w:rPr>
          <w:rFonts w:eastAsia="Calibri" w:cstheme="minorHAnsi"/>
          <w:color w:val="000000" w:themeColor="text1"/>
          <w:sz w:val="24"/>
          <w:szCs w:val="24"/>
        </w:rPr>
        <w:t xml:space="preserve"> rozporządzenia Ministra Rozwoju, Pracy i Technologii z dnia 23 grudnia 2020 r. w sprawie podmiotowych środków dowodowych oraz innych dokumentów lub oświadczeń, jakich może żądać zamawiający od wykonawcy, w postępowaniu o udzielenie zamówienia publicznego pod nazwą</w:t>
      </w:r>
      <w:r w:rsidR="00A51CDC" w:rsidRPr="00A51CDC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A51CDC" w:rsidRPr="00A66B48">
        <w:rPr>
          <w:rFonts w:eastAsia="Calibri" w:cstheme="minorHAnsi"/>
          <w:color w:val="000000" w:themeColor="text1"/>
          <w:sz w:val="24"/>
          <w:szCs w:val="24"/>
        </w:rPr>
        <w:t>Komplek</w:t>
      </w:r>
      <w:r w:rsidR="00A66B48" w:rsidRPr="00A66B48">
        <w:rPr>
          <w:rFonts w:eastAsia="Calibri" w:cstheme="minorHAnsi"/>
          <w:color w:val="000000" w:themeColor="text1"/>
          <w:sz w:val="24"/>
          <w:szCs w:val="24"/>
        </w:rPr>
        <w:t>sowy remont  cmentarza</w:t>
      </w:r>
      <w:r w:rsidR="00A51CDC" w:rsidRPr="00A66B48">
        <w:rPr>
          <w:rFonts w:eastAsia="Calibri" w:cstheme="minorHAnsi"/>
          <w:color w:val="000000" w:themeColor="text1"/>
          <w:sz w:val="24"/>
          <w:szCs w:val="24"/>
        </w:rPr>
        <w:t xml:space="preserve"> z I wojny światowej nr 57 w Uściu Gorlickim</w:t>
      </w:r>
      <w:r w:rsidR="00C214B9" w:rsidRPr="00A66B48">
        <w:rPr>
          <w:rFonts w:eastAsia="Garamond" w:cstheme="minorHAnsi"/>
          <w:bCs/>
          <w:sz w:val="24"/>
          <w:szCs w:val="24"/>
        </w:rPr>
        <w:t>,</w:t>
      </w:r>
      <w:r w:rsidR="00C214B9" w:rsidRPr="00A51CDC">
        <w:rPr>
          <w:rFonts w:eastAsia="Garamond" w:cstheme="minorHAnsi"/>
          <w:b/>
          <w:bCs/>
          <w:sz w:val="24"/>
          <w:szCs w:val="24"/>
        </w:rPr>
        <w:t xml:space="preserve"> </w:t>
      </w:r>
      <w:r w:rsidR="00C214B9" w:rsidRPr="00A51CDC">
        <w:rPr>
          <w:rFonts w:eastAsia="Garamond" w:cstheme="minorHAnsi"/>
          <w:sz w:val="24"/>
          <w:szCs w:val="24"/>
        </w:rPr>
        <w:t xml:space="preserve"> </w:t>
      </w:r>
      <w:r w:rsidRPr="00A51CDC">
        <w:rPr>
          <w:rFonts w:eastAsia="Calibri" w:cstheme="minorHAnsi"/>
          <w:color w:val="000000" w:themeColor="text1"/>
          <w:sz w:val="24"/>
          <w:szCs w:val="24"/>
        </w:rPr>
        <w:t xml:space="preserve">prowadzonego przez Gminę </w:t>
      </w:r>
      <w:r w:rsidR="00A66B48">
        <w:rPr>
          <w:rFonts w:eastAsia="Calibri" w:cstheme="minorHAnsi"/>
          <w:color w:val="000000" w:themeColor="text1"/>
          <w:sz w:val="24"/>
          <w:szCs w:val="24"/>
        </w:rPr>
        <w:t xml:space="preserve">Uście </w:t>
      </w:r>
      <w:bookmarkStart w:id="1" w:name="_GoBack"/>
      <w:bookmarkEnd w:id="1"/>
      <w:r w:rsidR="00882661" w:rsidRPr="00A51CDC">
        <w:rPr>
          <w:rFonts w:eastAsia="Calibri" w:cstheme="minorHAnsi"/>
          <w:color w:val="000000" w:themeColor="text1"/>
          <w:sz w:val="24"/>
          <w:szCs w:val="24"/>
        </w:rPr>
        <w:t>Gorlickie</w:t>
      </w:r>
    </w:p>
    <w:p w14:paraId="64D41ADF" w14:textId="199112D5" w:rsidR="000C2D1D" w:rsidRPr="00A51CDC" w:rsidRDefault="00C567AB" w:rsidP="00A51CDC">
      <w:pPr>
        <w:spacing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A51CDC">
        <w:rPr>
          <w:rFonts w:eastAsia="Calibri" w:cstheme="minorHAnsi"/>
          <w:color w:val="000000" w:themeColor="text1"/>
          <w:sz w:val="24"/>
          <w:szCs w:val="24"/>
        </w:rPr>
        <w:t xml:space="preserve">Zakres czynności: </w:t>
      </w:r>
      <w:r w:rsidRPr="00A51CDC">
        <w:rPr>
          <w:rFonts w:eastAsia="Calibri" w:cstheme="minorHAnsi"/>
          <w:b/>
          <w:color w:val="000000" w:themeColor="text1"/>
          <w:sz w:val="24"/>
          <w:szCs w:val="24"/>
        </w:rPr>
        <w:t>kierownik prac konserwatorskich</w:t>
      </w:r>
    </w:p>
    <w:p w14:paraId="1F057E61" w14:textId="46B05C66" w:rsidR="00FC4C84" w:rsidRPr="00A51CDC" w:rsidRDefault="00FC4C84" w:rsidP="00A51CDC">
      <w:pPr>
        <w:spacing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A51CDC">
        <w:rPr>
          <w:rFonts w:eastAsia="Calibri" w:cstheme="minorHAnsi"/>
          <w:color w:val="000000" w:themeColor="text1"/>
          <w:sz w:val="24"/>
          <w:szCs w:val="24"/>
        </w:rPr>
        <w:t>Imię i nazwisko: ……..………………………………………………….</w:t>
      </w:r>
    </w:p>
    <w:p w14:paraId="6546EC3F" w14:textId="45274B3C" w:rsidR="5E4BDCCD" w:rsidRPr="00A51CDC" w:rsidRDefault="5E4BDCCD" w:rsidP="00A51CDC">
      <w:pPr>
        <w:spacing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bookmarkStart w:id="2" w:name="_Hlk109897822"/>
      <w:r w:rsidRPr="00A51CDC">
        <w:rPr>
          <w:rFonts w:eastAsia="Calibri" w:cstheme="minorHAnsi"/>
          <w:color w:val="000000" w:themeColor="text1"/>
          <w:sz w:val="24"/>
          <w:szCs w:val="24"/>
        </w:rPr>
        <w:t>Kwalifikacje zawodowe</w:t>
      </w:r>
      <w:r w:rsidR="00C058B1" w:rsidRPr="00A51CDC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5"/>
      </w:r>
      <w:r w:rsidRPr="00A51CDC">
        <w:rPr>
          <w:rFonts w:eastAsia="Calibri" w:cstheme="minorHAnsi"/>
          <w:color w:val="000000" w:themeColor="text1"/>
          <w:sz w:val="24"/>
          <w:szCs w:val="24"/>
        </w:rPr>
        <w:t>: ……………..……………………….</w:t>
      </w:r>
      <w:r w:rsidR="00F94E9E" w:rsidRPr="00A51CDC">
        <w:rPr>
          <w:rFonts w:eastAsia="Calibri" w:cstheme="minorHAnsi"/>
          <w:color w:val="000000" w:themeColor="text1"/>
          <w:sz w:val="24"/>
          <w:szCs w:val="24"/>
        </w:rPr>
        <w:t>.</w:t>
      </w:r>
    </w:p>
    <w:p w14:paraId="4F648C08" w14:textId="7EE239DC" w:rsidR="5E4BDCCD" w:rsidRPr="00A51CDC" w:rsidRDefault="00C567AB" w:rsidP="00A51CDC">
      <w:pPr>
        <w:spacing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A51CDC">
        <w:rPr>
          <w:rFonts w:eastAsia="Calibri" w:cstheme="minorHAnsi"/>
          <w:color w:val="000000" w:themeColor="text1"/>
          <w:sz w:val="24"/>
          <w:szCs w:val="24"/>
        </w:rPr>
        <w:t>Doświadczenie</w:t>
      </w:r>
      <w:r w:rsidR="00C058B1" w:rsidRPr="00A51CDC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6"/>
      </w:r>
      <w:r w:rsidR="5E4BDCCD" w:rsidRPr="00A51CDC">
        <w:rPr>
          <w:rFonts w:eastAsia="Calibri" w:cstheme="minorHAnsi"/>
          <w:color w:val="000000" w:themeColor="text1"/>
          <w:sz w:val="24"/>
          <w:szCs w:val="24"/>
        </w:rPr>
        <w:t>: …...</w:t>
      </w:r>
      <w:r w:rsidR="00F94E9E" w:rsidRPr="00A51CDC">
        <w:rPr>
          <w:rFonts w:eastAsia="Calibri" w:cstheme="minorHAnsi"/>
          <w:color w:val="000000" w:themeColor="text1"/>
          <w:sz w:val="24"/>
          <w:szCs w:val="24"/>
        </w:rPr>
        <w:t>.</w:t>
      </w:r>
      <w:r w:rsidRPr="00A51CDC">
        <w:rPr>
          <w:rFonts w:eastAsia="Calibri" w:cstheme="minorHAnsi"/>
          <w:color w:val="000000" w:themeColor="text1"/>
          <w:sz w:val="24"/>
          <w:szCs w:val="24"/>
        </w:rPr>
        <w:t>....................................</w:t>
      </w:r>
    </w:p>
    <w:bookmarkEnd w:id="2"/>
    <w:p w14:paraId="3A0C7215" w14:textId="2ACCD79C" w:rsidR="007F00F0" w:rsidRPr="00A51CDC" w:rsidRDefault="00C567AB" w:rsidP="00C567AB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A51CDC">
        <w:rPr>
          <w:rFonts w:eastAsia="Calibri" w:cstheme="minorHAnsi"/>
          <w:color w:val="000000" w:themeColor="text1"/>
          <w:sz w:val="24"/>
          <w:szCs w:val="24"/>
        </w:rPr>
        <w:t>Podstawa dysponowania osobą: dysponowanie bezpośrednie</w:t>
      </w:r>
      <w:r w:rsidR="00C058B1" w:rsidRPr="00A51CDC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7"/>
      </w:r>
      <w:r w:rsidRPr="00A51CDC">
        <w:rPr>
          <w:rFonts w:eastAsia="Calibri" w:cstheme="minorHAnsi"/>
          <w:color w:val="000000" w:themeColor="text1"/>
          <w:sz w:val="24"/>
          <w:szCs w:val="24"/>
        </w:rPr>
        <w:t xml:space="preserve"> /dysponowanie pośrednie</w:t>
      </w:r>
      <w:r w:rsidR="00C058B1" w:rsidRPr="00A51CDC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8"/>
      </w:r>
    </w:p>
    <w:p w14:paraId="23659828" w14:textId="77777777" w:rsidR="00C058B1" w:rsidRPr="00A51CDC" w:rsidRDefault="00C058B1" w:rsidP="00C567AB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sectPr w:rsidR="00C058B1" w:rsidRPr="00A51CDC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E0326" w14:textId="77777777" w:rsidR="005A3EE4" w:rsidRDefault="005A3EE4">
      <w:pPr>
        <w:spacing w:after="0" w:line="240" w:lineRule="auto"/>
      </w:pPr>
      <w:r>
        <w:separator/>
      </w:r>
    </w:p>
  </w:endnote>
  <w:endnote w:type="continuationSeparator" w:id="0">
    <w:p w14:paraId="1DACF79C" w14:textId="77777777" w:rsidR="005A3EE4" w:rsidRDefault="005A3EE4">
      <w:pPr>
        <w:spacing w:after="0" w:line="240" w:lineRule="auto"/>
      </w:pPr>
      <w:r>
        <w:continuationSeparator/>
      </w:r>
    </w:p>
  </w:endnote>
  <w:endnote w:type="continuationNotice" w:id="1">
    <w:p w14:paraId="1E4AFA90" w14:textId="77777777" w:rsidR="005A3EE4" w:rsidRDefault="005A3E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AACAD3D" w14:paraId="0125620D" w14:textId="77777777" w:rsidTr="5AACAD3D">
      <w:tc>
        <w:tcPr>
          <w:tcW w:w="3005" w:type="dxa"/>
        </w:tcPr>
        <w:p w14:paraId="73871D5D" w14:textId="160079CA" w:rsidR="5AACAD3D" w:rsidRDefault="5AACAD3D" w:rsidP="5AACAD3D">
          <w:pPr>
            <w:pStyle w:val="Nagwek"/>
            <w:ind w:left="-115"/>
          </w:pPr>
        </w:p>
      </w:tc>
      <w:tc>
        <w:tcPr>
          <w:tcW w:w="3005" w:type="dxa"/>
        </w:tcPr>
        <w:p w14:paraId="3AE0483E" w14:textId="296E7B44" w:rsidR="5AACAD3D" w:rsidRDefault="5AACAD3D" w:rsidP="5AACAD3D">
          <w:pPr>
            <w:pStyle w:val="Nagwek"/>
            <w:jc w:val="center"/>
          </w:pPr>
        </w:p>
      </w:tc>
      <w:tc>
        <w:tcPr>
          <w:tcW w:w="3005" w:type="dxa"/>
        </w:tcPr>
        <w:p w14:paraId="72D1A255" w14:textId="33E50860" w:rsidR="5AACAD3D" w:rsidRDefault="5AACAD3D" w:rsidP="5AACAD3D">
          <w:pPr>
            <w:pStyle w:val="Nagwek"/>
            <w:ind w:right="-115"/>
            <w:jc w:val="right"/>
          </w:pPr>
        </w:p>
      </w:tc>
    </w:tr>
  </w:tbl>
  <w:p w14:paraId="0A201C49" w14:textId="6A2D8BFB" w:rsidR="5AACAD3D" w:rsidRDefault="5AACAD3D" w:rsidP="5AACAD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1F47A" w14:textId="77777777" w:rsidR="005A3EE4" w:rsidRDefault="005A3EE4">
      <w:pPr>
        <w:spacing w:after="0" w:line="240" w:lineRule="auto"/>
      </w:pPr>
      <w:r>
        <w:separator/>
      </w:r>
    </w:p>
  </w:footnote>
  <w:footnote w:type="continuationSeparator" w:id="0">
    <w:p w14:paraId="6529844F" w14:textId="77777777" w:rsidR="005A3EE4" w:rsidRDefault="005A3EE4">
      <w:pPr>
        <w:spacing w:after="0" w:line="240" w:lineRule="auto"/>
      </w:pPr>
      <w:r>
        <w:continuationSeparator/>
      </w:r>
    </w:p>
  </w:footnote>
  <w:footnote w:type="continuationNotice" w:id="1">
    <w:p w14:paraId="2F17BEDB" w14:textId="77777777" w:rsidR="005A3EE4" w:rsidRDefault="005A3EE4">
      <w:pPr>
        <w:spacing w:after="0" w:line="240" w:lineRule="auto"/>
      </w:pPr>
    </w:p>
  </w:footnote>
  <w:footnote w:id="2">
    <w:p w14:paraId="5FA3BF25" w14:textId="77777777" w:rsidR="00573679" w:rsidRPr="00000795" w:rsidRDefault="00573679" w:rsidP="00573679">
      <w:pPr>
        <w:pStyle w:val="Tekstprzypisudolnego"/>
        <w:rPr>
          <w:sz w:val="18"/>
          <w:szCs w:val="18"/>
        </w:rPr>
      </w:pPr>
      <w:r w:rsidRPr="00000795">
        <w:rPr>
          <w:rStyle w:val="Odwoanieprzypisudolnego"/>
          <w:sz w:val="18"/>
          <w:szCs w:val="18"/>
        </w:rPr>
        <w:footnoteRef/>
      </w:r>
      <w:r w:rsidRPr="00000795">
        <w:rPr>
          <w:sz w:val="18"/>
          <w:szCs w:val="18"/>
        </w:rPr>
        <w:t xml:space="preserve"> </w:t>
      </w:r>
      <w:bookmarkStart w:id="0" w:name="_Hlk105838873"/>
      <w:r w:rsidRPr="00000795">
        <w:rPr>
          <w:sz w:val="18"/>
          <w:szCs w:val="18"/>
        </w:rPr>
        <w:t>Dotyczy wykonawców prowadzących działalność gospodarczą</w:t>
      </w:r>
      <w:bookmarkEnd w:id="0"/>
    </w:p>
  </w:footnote>
  <w:footnote w:id="3">
    <w:p w14:paraId="27E8D95E" w14:textId="77777777" w:rsidR="00573679" w:rsidRPr="00000795" w:rsidRDefault="00573679" w:rsidP="00573679">
      <w:pPr>
        <w:pStyle w:val="Tekstprzypisudolnego"/>
        <w:rPr>
          <w:sz w:val="18"/>
          <w:szCs w:val="18"/>
        </w:rPr>
      </w:pPr>
      <w:r w:rsidRPr="00000795">
        <w:rPr>
          <w:rStyle w:val="Odwoanieprzypisudolnego"/>
          <w:sz w:val="18"/>
          <w:szCs w:val="18"/>
        </w:rPr>
        <w:footnoteRef/>
      </w:r>
      <w:r w:rsidRPr="00000795">
        <w:rPr>
          <w:sz w:val="18"/>
          <w:szCs w:val="18"/>
        </w:rPr>
        <w:t xml:space="preserve"> Dotyczy wykonawców prowadzących działalność gospodarczą</w:t>
      </w:r>
    </w:p>
  </w:footnote>
  <w:footnote w:id="4">
    <w:p w14:paraId="2AE7A658" w14:textId="163B5A86" w:rsidR="00573679" w:rsidRPr="00000795" w:rsidRDefault="00573679" w:rsidP="00573679">
      <w:pPr>
        <w:pStyle w:val="Tekstprzypisudolnego"/>
        <w:rPr>
          <w:sz w:val="18"/>
          <w:szCs w:val="18"/>
        </w:rPr>
      </w:pPr>
      <w:r w:rsidRPr="00000795">
        <w:rPr>
          <w:rStyle w:val="Odwoanieprzypisudolnego"/>
          <w:sz w:val="18"/>
          <w:szCs w:val="18"/>
        </w:rPr>
        <w:footnoteRef/>
      </w:r>
      <w:r w:rsidRPr="00000795">
        <w:rPr>
          <w:sz w:val="18"/>
          <w:szCs w:val="18"/>
        </w:rPr>
        <w:t xml:space="preserve"> Dotyczy wykonawców </w:t>
      </w:r>
      <w:r w:rsidR="00270075" w:rsidRPr="00000795">
        <w:rPr>
          <w:sz w:val="18"/>
          <w:szCs w:val="18"/>
        </w:rPr>
        <w:t xml:space="preserve">będących osobami fizycznymi, </w:t>
      </w:r>
      <w:r w:rsidRPr="00000795">
        <w:rPr>
          <w:sz w:val="18"/>
          <w:szCs w:val="18"/>
        </w:rPr>
        <w:t>nieprowadzący</w:t>
      </w:r>
      <w:r w:rsidR="00270075" w:rsidRPr="00000795">
        <w:rPr>
          <w:sz w:val="18"/>
          <w:szCs w:val="18"/>
        </w:rPr>
        <w:t>mi</w:t>
      </w:r>
      <w:r w:rsidRPr="00000795">
        <w:rPr>
          <w:sz w:val="18"/>
          <w:szCs w:val="18"/>
        </w:rPr>
        <w:t xml:space="preserve"> działalności gospodarczej</w:t>
      </w:r>
    </w:p>
  </w:footnote>
  <w:footnote w:id="5">
    <w:p w14:paraId="0F7E14EA" w14:textId="2B6FE649" w:rsidR="00C058B1" w:rsidRPr="00000795" w:rsidRDefault="00C058B1">
      <w:pPr>
        <w:pStyle w:val="Tekstprzypisudolnego"/>
        <w:rPr>
          <w:sz w:val="18"/>
          <w:szCs w:val="18"/>
        </w:rPr>
      </w:pPr>
      <w:r w:rsidRPr="00000795">
        <w:rPr>
          <w:rStyle w:val="Odwoanieprzypisudolnego"/>
          <w:sz w:val="18"/>
          <w:szCs w:val="18"/>
        </w:rPr>
        <w:footnoteRef/>
      </w:r>
      <w:r w:rsidRPr="00000795">
        <w:rPr>
          <w:sz w:val="18"/>
          <w:szCs w:val="18"/>
        </w:rPr>
        <w:t xml:space="preserve"> Wykształcenie oraz rodzaj dokumentu, o którym mowa w art. 37a ust. 1 lub 2 ustawy z dnia 23 lipca 2003 r. o ochronie zabytków i opiece nad zabytkami uprawniającego do kierowania pracami konserwatorskimi lub ich samodzielnego wykonywania, a także data jego wydania</w:t>
      </w:r>
    </w:p>
  </w:footnote>
  <w:footnote w:id="6">
    <w:p w14:paraId="5D930D75" w14:textId="77777777" w:rsidR="00C058B1" w:rsidRPr="00000795" w:rsidRDefault="00C058B1" w:rsidP="00C058B1">
      <w:pPr>
        <w:pStyle w:val="Tekstprzypisudolnego"/>
        <w:rPr>
          <w:sz w:val="18"/>
          <w:szCs w:val="18"/>
        </w:rPr>
      </w:pPr>
      <w:r w:rsidRPr="00000795">
        <w:rPr>
          <w:rStyle w:val="Odwoanieprzypisudolnego"/>
          <w:sz w:val="18"/>
          <w:szCs w:val="18"/>
        </w:rPr>
        <w:footnoteRef/>
      </w:r>
      <w:r w:rsidRPr="00000795">
        <w:rPr>
          <w:sz w:val="18"/>
          <w:szCs w:val="18"/>
        </w:rPr>
        <w:t xml:space="preserve"> Okres, w którym osoba:</w:t>
      </w:r>
    </w:p>
    <w:p w14:paraId="6D7836EA" w14:textId="77777777" w:rsidR="00C058B1" w:rsidRPr="00000795" w:rsidRDefault="00C058B1" w:rsidP="00C058B1">
      <w:pPr>
        <w:pStyle w:val="Tekstprzypisudolnego"/>
        <w:numPr>
          <w:ilvl w:val="0"/>
          <w:numId w:val="12"/>
        </w:numPr>
        <w:ind w:left="360"/>
        <w:rPr>
          <w:sz w:val="18"/>
          <w:szCs w:val="18"/>
        </w:rPr>
      </w:pPr>
      <w:r w:rsidRPr="00000795">
        <w:rPr>
          <w:sz w:val="18"/>
          <w:szCs w:val="18"/>
        </w:rPr>
        <w:t>po rozpoczęciu studiów drugiego stopnia lub po zaliczeniu szóstego semestru jednolitych studiów magisterskich brała udział w pracach konserwatorskich, pracach restauratorskich lub badaniach konserwatorskich, prowadzonych przy zabytkach wpisanych do rejestru, inwentarza muzeum będącego instytucją kultury lub zaliczanych do jednej z kategorii, o których mowa w art. 14a ust. 2 ustawy z dnia 23 lipca 2003 r. o ochronie zabytków i opiece nad zabytkami, nie krótszy niż 9 miesięcy, lub</w:t>
      </w:r>
    </w:p>
    <w:p w14:paraId="37DFA10D" w14:textId="77777777" w:rsidR="00C058B1" w:rsidRPr="00000795" w:rsidRDefault="00C058B1" w:rsidP="00A51CDC">
      <w:pPr>
        <w:pStyle w:val="Tekstprzypisudolnego"/>
        <w:numPr>
          <w:ilvl w:val="0"/>
          <w:numId w:val="12"/>
        </w:numPr>
        <w:ind w:left="284"/>
        <w:rPr>
          <w:sz w:val="18"/>
          <w:szCs w:val="18"/>
        </w:rPr>
      </w:pPr>
      <w:r w:rsidRPr="00000795">
        <w:rPr>
          <w:sz w:val="18"/>
          <w:szCs w:val="18"/>
        </w:rPr>
        <w:t>brała udział w pracach konserwatorskich, pracach restauratorskich lub badaniach konserwatorskich, prowadzonych przy zabytkach wpisanych do rejestru, na Listę Skarbów Dziedzictwa, do inwentarza muzeum będącego instytucją kultury lub innych zabytkach zaliczanych do jednej z kategorii, o których mowa w art. 14a ust. 2 z dnia 23 lipca 2003 r. o ochronie zabytków i opiece nad zabytkami, nie krótszy niż 4 lata</w:t>
      </w:r>
    </w:p>
    <w:p w14:paraId="47D2A7BB" w14:textId="0B2432BF" w:rsidR="00C058B1" w:rsidRDefault="00C058B1">
      <w:pPr>
        <w:pStyle w:val="Tekstprzypisudolnego"/>
      </w:pPr>
    </w:p>
  </w:footnote>
  <w:footnote w:id="7">
    <w:p w14:paraId="36238EAE" w14:textId="352ACDD7" w:rsidR="00C058B1" w:rsidRPr="00000795" w:rsidRDefault="00C058B1" w:rsidP="00000795">
      <w:pPr>
        <w:pStyle w:val="Tekstprzypisudolnego"/>
        <w:jc w:val="both"/>
        <w:rPr>
          <w:sz w:val="18"/>
          <w:szCs w:val="18"/>
        </w:rPr>
      </w:pPr>
      <w:r w:rsidRPr="00000795">
        <w:rPr>
          <w:rStyle w:val="Odwoanieprzypisudolnego"/>
          <w:sz w:val="18"/>
          <w:szCs w:val="18"/>
        </w:rPr>
        <w:footnoteRef/>
      </w:r>
      <w:r w:rsidRPr="00000795">
        <w:rPr>
          <w:sz w:val="18"/>
          <w:szCs w:val="18"/>
        </w:rPr>
        <w:t xml:space="preserve"> Dysponowanie bezpośrednie – stosunek prawny istniejący bezpośrednio pomiędzy wykonawcą a osobą, na dysponowanie którą wykonawca się powołuje</w:t>
      </w:r>
    </w:p>
  </w:footnote>
  <w:footnote w:id="8">
    <w:p w14:paraId="763B1562" w14:textId="4BA8949C" w:rsidR="00C058B1" w:rsidRPr="00000795" w:rsidRDefault="00C058B1" w:rsidP="00000795">
      <w:pPr>
        <w:pStyle w:val="Tekstprzypisudolnego"/>
        <w:jc w:val="both"/>
        <w:rPr>
          <w:sz w:val="18"/>
          <w:szCs w:val="18"/>
        </w:rPr>
      </w:pPr>
      <w:r w:rsidRPr="00000795">
        <w:rPr>
          <w:rStyle w:val="Odwoanieprzypisudolnego"/>
          <w:sz w:val="18"/>
          <w:szCs w:val="18"/>
        </w:rPr>
        <w:footnoteRef/>
      </w:r>
      <w:r w:rsidRPr="00000795">
        <w:rPr>
          <w:sz w:val="18"/>
          <w:szCs w:val="18"/>
        </w:rPr>
        <w:t xml:space="preserve"> Dysponowanie pośrednie – stosunek prawny istniejący pośrednio pomiędzy wykonawcą a podmiotem trzecim, który zobowiązuje się do udostępnienia wykonawcy osoby, na dysponowanie którą wykonawca się powołuje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2019" w14:textId="1D9129AA" w:rsidR="5AACAD3D" w:rsidRDefault="5AACAD3D" w:rsidP="5AACAD3D">
    <w:pPr>
      <w:pStyle w:val="Nagwek"/>
      <w:spacing w:after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JUtnd1tfORSZ/A" int2:id="9IqhNLcN">
      <int2:state int2:value="Rejected" int2:type="LegacyProofing"/>
    </int2:textHash>
    <int2:textHash int2:hashCode="o9Ap+1mxS9GcfP" int2:id="nCW0VCMI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95130"/>
    <w:multiLevelType w:val="hybridMultilevel"/>
    <w:tmpl w:val="D39816FC"/>
    <w:lvl w:ilvl="0" w:tplc="2976FE70">
      <w:start w:val="1"/>
      <w:numFmt w:val="decimal"/>
      <w:lvlText w:val="%1)"/>
      <w:lvlJc w:val="left"/>
      <w:pPr>
        <w:ind w:left="720" w:hanging="360"/>
      </w:pPr>
    </w:lvl>
    <w:lvl w:ilvl="1" w:tplc="A3A20604">
      <w:start w:val="1"/>
      <w:numFmt w:val="lowerLetter"/>
      <w:lvlText w:val="%2."/>
      <w:lvlJc w:val="left"/>
      <w:pPr>
        <w:ind w:left="1440" w:hanging="360"/>
      </w:pPr>
    </w:lvl>
    <w:lvl w:ilvl="2" w:tplc="3206729A">
      <w:start w:val="1"/>
      <w:numFmt w:val="lowerRoman"/>
      <w:lvlText w:val="%3."/>
      <w:lvlJc w:val="right"/>
      <w:pPr>
        <w:ind w:left="2160" w:hanging="180"/>
      </w:pPr>
    </w:lvl>
    <w:lvl w:ilvl="3" w:tplc="D70C7160">
      <w:start w:val="1"/>
      <w:numFmt w:val="decimal"/>
      <w:lvlText w:val="%4."/>
      <w:lvlJc w:val="left"/>
      <w:pPr>
        <w:ind w:left="2880" w:hanging="360"/>
      </w:pPr>
    </w:lvl>
    <w:lvl w:ilvl="4" w:tplc="071CFDD4">
      <w:start w:val="1"/>
      <w:numFmt w:val="lowerLetter"/>
      <w:lvlText w:val="%5."/>
      <w:lvlJc w:val="left"/>
      <w:pPr>
        <w:ind w:left="3600" w:hanging="360"/>
      </w:pPr>
    </w:lvl>
    <w:lvl w:ilvl="5" w:tplc="5CFCC1A4">
      <w:start w:val="1"/>
      <w:numFmt w:val="lowerRoman"/>
      <w:lvlText w:val="%6."/>
      <w:lvlJc w:val="right"/>
      <w:pPr>
        <w:ind w:left="4320" w:hanging="180"/>
      </w:pPr>
    </w:lvl>
    <w:lvl w:ilvl="6" w:tplc="2D461A56">
      <w:start w:val="1"/>
      <w:numFmt w:val="decimal"/>
      <w:lvlText w:val="%7."/>
      <w:lvlJc w:val="left"/>
      <w:pPr>
        <w:ind w:left="5040" w:hanging="360"/>
      </w:pPr>
    </w:lvl>
    <w:lvl w:ilvl="7" w:tplc="B81CA1DA">
      <w:start w:val="1"/>
      <w:numFmt w:val="lowerLetter"/>
      <w:lvlText w:val="%8."/>
      <w:lvlJc w:val="left"/>
      <w:pPr>
        <w:ind w:left="5760" w:hanging="360"/>
      </w:pPr>
    </w:lvl>
    <w:lvl w:ilvl="8" w:tplc="D83C1A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7C45"/>
    <w:multiLevelType w:val="hybridMultilevel"/>
    <w:tmpl w:val="AE4AF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97FD0"/>
    <w:multiLevelType w:val="hybridMultilevel"/>
    <w:tmpl w:val="355A20F6"/>
    <w:lvl w:ilvl="0" w:tplc="D792978A">
      <w:start w:val="1"/>
      <w:numFmt w:val="decimal"/>
      <w:lvlText w:val="%1."/>
      <w:lvlJc w:val="left"/>
      <w:pPr>
        <w:ind w:left="720" w:hanging="360"/>
      </w:pPr>
    </w:lvl>
    <w:lvl w:ilvl="1" w:tplc="EFC02196">
      <w:start w:val="1"/>
      <w:numFmt w:val="lowerLetter"/>
      <w:lvlText w:val="%2."/>
      <w:lvlJc w:val="left"/>
      <w:pPr>
        <w:ind w:left="1440" w:hanging="360"/>
      </w:pPr>
    </w:lvl>
    <w:lvl w:ilvl="2" w:tplc="FFBA4694">
      <w:start w:val="1"/>
      <w:numFmt w:val="lowerRoman"/>
      <w:lvlText w:val="%3."/>
      <w:lvlJc w:val="right"/>
      <w:pPr>
        <w:ind w:left="2160" w:hanging="180"/>
      </w:pPr>
    </w:lvl>
    <w:lvl w:ilvl="3" w:tplc="FAA8C26E">
      <w:start w:val="1"/>
      <w:numFmt w:val="decimal"/>
      <w:lvlText w:val="%4."/>
      <w:lvlJc w:val="left"/>
      <w:pPr>
        <w:ind w:left="2880" w:hanging="360"/>
      </w:pPr>
    </w:lvl>
    <w:lvl w:ilvl="4" w:tplc="79C04844">
      <w:start w:val="1"/>
      <w:numFmt w:val="lowerLetter"/>
      <w:lvlText w:val="%5."/>
      <w:lvlJc w:val="left"/>
      <w:pPr>
        <w:ind w:left="3600" w:hanging="360"/>
      </w:pPr>
    </w:lvl>
    <w:lvl w:ilvl="5" w:tplc="CFEE68CE">
      <w:start w:val="1"/>
      <w:numFmt w:val="lowerRoman"/>
      <w:lvlText w:val="%6."/>
      <w:lvlJc w:val="right"/>
      <w:pPr>
        <w:ind w:left="4320" w:hanging="180"/>
      </w:pPr>
    </w:lvl>
    <w:lvl w:ilvl="6" w:tplc="2D5C72E6">
      <w:start w:val="1"/>
      <w:numFmt w:val="decimal"/>
      <w:lvlText w:val="%7."/>
      <w:lvlJc w:val="left"/>
      <w:pPr>
        <w:ind w:left="5040" w:hanging="360"/>
      </w:pPr>
    </w:lvl>
    <w:lvl w:ilvl="7" w:tplc="47808BC2">
      <w:start w:val="1"/>
      <w:numFmt w:val="lowerLetter"/>
      <w:lvlText w:val="%8."/>
      <w:lvlJc w:val="left"/>
      <w:pPr>
        <w:ind w:left="5760" w:hanging="360"/>
      </w:pPr>
    </w:lvl>
    <w:lvl w:ilvl="8" w:tplc="2AE04F8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95C59"/>
    <w:multiLevelType w:val="hybridMultilevel"/>
    <w:tmpl w:val="258A7F92"/>
    <w:lvl w:ilvl="0" w:tplc="ABDCC0F0">
      <w:start w:val="1"/>
      <w:numFmt w:val="decimal"/>
      <w:lvlText w:val="%1)"/>
      <w:lvlJc w:val="left"/>
      <w:pPr>
        <w:ind w:left="720" w:hanging="360"/>
      </w:pPr>
    </w:lvl>
    <w:lvl w:ilvl="1" w:tplc="46DA6C7E">
      <w:start w:val="1"/>
      <w:numFmt w:val="lowerLetter"/>
      <w:lvlText w:val="%2."/>
      <w:lvlJc w:val="left"/>
      <w:pPr>
        <w:ind w:left="1440" w:hanging="360"/>
      </w:pPr>
    </w:lvl>
    <w:lvl w:ilvl="2" w:tplc="856A9604">
      <w:start w:val="1"/>
      <w:numFmt w:val="lowerRoman"/>
      <w:lvlText w:val="%3."/>
      <w:lvlJc w:val="right"/>
      <w:pPr>
        <w:ind w:left="2160" w:hanging="180"/>
      </w:pPr>
    </w:lvl>
    <w:lvl w:ilvl="3" w:tplc="B364B734">
      <w:start w:val="1"/>
      <w:numFmt w:val="decimal"/>
      <w:lvlText w:val="%4."/>
      <w:lvlJc w:val="left"/>
      <w:pPr>
        <w:ind w:left="2880" w:hanging="360"/>
      </w:pPr>
    </w:lvl>
    <w:lvl w:ilvl="4" w:tplc="EA0A01AA">
      <w:start w:val="1"/>
      <w:numFmt w:val="lowerLetter"/>
      <w:lvlText w:val="%5."/>
      <w:lvlJc w:val="left"/>
      <w:pPr>
        <w:ind w:left="3600" w:hanging="360"/>
      </w:pPr>
    </w:lvl>
    <w:lvl w:ilvl="5" w:tplc="26281B92">
      <w:start w:val="1"/>
      <w:numFmt w:val="lowerRoman"/>
      <w:lvlText w:val="%6."/>
      <w:lvlJc w:val="right"/>
      <w:pPr>
        <w:ind w:left="4320" w:hanging="180"/>
      </w:pPr>
    </w:lvl>
    <w:lvl w:ilvl="6" w:tplc="21E6FC14">
      <w:start w:val="1"/>
      <w:numFmt w:val="decimal"/>
      <w:lvlText w:val="%7."/>
      <w:lvlJc w:val="left"/>
      <w:pPr>
        <w:ind w:left="5040" w:hanging="360"/>
      </w:pPr>
    </w:lvl>
    <w:lvl w:ilvl="7" w:tplc="1DDA758C">
      <w:start w:val="1"/>
      <w:numFmt w:val="lowerLetter"/>
      <w:lvlText w:val="%8."/>
      <w:lvlJc w:val="left"/>
      <w:pPr>
        <w:ind w:left="5760" w:hanging="360"/>
      </w:pPr>
    </w:lvl>
    <w:lvl w:ilvl="8" w:tplc="F268143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55535"/>
    <w:multiLevelType w:val="hybridMultilevel"/>
    <w:tmpl w:val="161A4A34"/>
    <w:lvl w:ilvl="0" w:tplc="349CC00A">
      <w:start w:val="1"/>
      <w:numFmt w:val="decimal"/>
      <w:lvlText w:val="%1."/>
      <w:lvlJc w:val="left"/>
      <w:pPr>
        <w:ind w:left="720" w:hanging="360"/>
      </w:pPr>
    </w:lvl>
    <w:lvl w:ilvl="1" w:tplc="DBE2F11A">
      <w:start w:val="1"/>
      <w:numFmt w:val="lowerLetter"/>
      <w:lvlText w:val="%2."/>
      <w:lvlJc w:val="left"/>
      <w:pPr>
        <w:ind w:left="1440" w:hanging="360"/>
      </w:pPr>
    </w:lvl>
    <w:lvl w:ilvl="2" w:tplc="F3162242">
      <w:start w:val="1"/>
      <w:numFmt w:val="lowerRoman"/>
      <w:lvlText w:val="%3."/>
      <w:lvlJc w:val="right"/>
      <w:pPr>
        <w:ind w:left="2160" w:hanging="180"/>
      </w:pPr>
    </w:lvl>
    <w:lvl w:ilvl="3" w:tplc="B80C17CC">
      <w:start w:val="1"/>
      <w:numFmt w:val="decimal"/>
      <w:lvlText w:val="%4."/>
      <w:lvlJc w:val="left"/>
      <w:pPr>
        <w:ind w:left="2880" w:hanging="360"/>
      </w:pPr>
    </w:lvl>
    <w:lvl w:ilvl="4" w:tplc="75965F48">
      <w:start w:val="1"/>
      <w:numFmt w:val="lowerLetter"/>
      <w:lvlText w:val="%5."/>
      <w:lvlJc w:val="left"/>
      <w:pPr>
        <w:ind w:left="3600" w:hanging="360"/>
      </w:pPr>
    </w:lvl>
    <w:lvl w:ilvl="5" w:tplc="A50A220A">
      <w:start w:val="1"/>
      <w:numFmt w:val="lowerRoman"/>
      <w:lvlText w:val="%6."/>
      <w:lvlJc w:val="right"/>
      <w:pPr>
        <w:ind w:left="4320" w:hanging="180"/>
      </w:pPr>
    </w:lvl>
    <w:lvl w:ilvl="6" w:tplc="1A1E3038">
      <w:start w:val="1"/>
      <w:numFmt w:val="decimal"/>
      <w:lvlText w:val="%7."/>
      <w:lvlJc w:val="left"/>
      <w:pPr>
        <w:ind w:left="5040" w:hanging="360"/>
      </w:pPr>
    </w:lvl>
    <w:lvl w:ilvl="7" w:tplc="48681410">
      <w:start w:val="1"/>
      <w:numFmt w:val="lowerLetter"/>
      <w:lvlText w:val="%8."/>
      <w:lvlJc w:val="left"/>
      <w:pPr>
        <w:ind w:left="5760" w:hanging="360"/>
      </w:pPr>
    </w:lvl>
    <w:lvl w:ilvl="8" w:tplc="2E2A8BF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847BB"/>
    <w:multiLevelType w:val="hybridMultilevel"/>
    <w:tmpl w:val="144ABEC6"/>
    <w:lvl w:ilvl="0" w:tplc="4202D572">
      <w:start w:val="1"/>
      <w:numFmt w:val="decimal"/>
      <w:lvlText w:val="%1."/>
      <w:lvlJc w:val="left"/>
      <w:pPr>
        <w:ind w:left="720" w:hanging="360"/>
      </w:pPr>
    </w:lvl>
    <w:lvl w:ilvl="1" w:tplc="FF76E0BA">
      <w:start w:val="1"/>
      <w:numFmt w:val="lowerLetter"/>
      <w:lvlText w:val="%2."/>
      <w:lvlJc w:val="left"/>
      <w:pPr>
        <w:ind w:left="1440" w:hanging="360"/>
      </w:pPr>
    </w:lvl>
    <w:lvl w:ilvl="2" w:tplc="D38E9EF0">
      <w:start w:val="1"/>
      <w:numFmt w:val="lowerRoman"/>
      <w:lvlText w:val="%3."/>
      <w:lvlJc w:val="right"/>
      <w:pPr>
        <w:ind w:left="2160" w:hanging="180"/>
      </w:pPr>
    </w:lvl>
    <w:lvl w:ilvl="3" w:tplc="0C4AF6EE">
      <w:start w:val="1"/>
      <w:numFmt w:val="decimal"/>
      <w:lvlText w:val="%4."/>
      <w:lvlJc w:val="left"/>
      <w:pPr>
        <w:ind w:left="2880" w:hanging="360"/>
      </w:pPr>
    </w:lvl>
    <w:lvl w:ilvl="4" w:tplc="C6427F5E">
      <w:start w:val="1"/>
      <w:numFmt w:val="lowerLetter"/>
      <w:lvlText w:val="%5."/>
      <w:lvlJc w:val="left"/>
      <w:pPr>
        <w:ind w:left="3600" w:hanging="360"/>
      </w:pPr>
    </w:lvl>
    <w:lvl w:ilvl="5" w:tplc="BB52EFB2">
      <w:start w:val="1"/>
      <w:numFmt w:val="lowerRoman"/>
      <w:lvlText w:val="%6."/>
      <w:lvlJc w:val="right"/>
      <w:pPr>
        <w:ind w:left="4320" w:hanging="180"/>
      </w:pPr>
    </w:lvl>
    <w:lvl w:ilvl="6" w:tplc="1B54C922">
      <w:start w:val="1"/>
      <w:numFmt w:val="decimal"/>
      <w:lvlText w:val="%7."/>
      <w:lvlJc w:val="left"/>
      <w:pPr>
        <w:ind w:left="5040" w:hanging="360"/>
      </w:pPr>
    </w:lvl>
    <w:lvl w:ilvl="7" w:tplc="A212F7FE">
      <w:start w:val="1"/>
      <w:numFmt w:val="lowerLetter"/>
      <w:lvlText w:val="%8."/>
      <w:lvlJc w:val="left"/>
      <w:pPr>
        <w:ind w:left="5760" w:hanging="360"/>
      </w:pPr>
    </w:lvl>
    <w:lvl w:ilvl="8" w:tplc="8F0C36F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3742B"/>
    <w:multiLevelType w:val="hybridMultilevel"/>
    <w:tmpl w:val="BB203FA6"/>
    <w:lvl w:ilvl="0" w:tplc="1254809E">
      <w:start w:val="1"/>
      <w:numFmt w:val="lowerLetter"/>
      <w:lvlText w:val="%1)"/>
      <w:lvlJc w:val="left"/>
      <w:pPr>
        <w:ind w:left="720" w:hanging="360"/>
      </w:pPr>
    </w:lvl>
    <w:lvl w:ilvl="1" w:tplc="A614EFDC">
      <w:start w:val="1"/>
      <w:numFmt w:val="lowerLetter"/>
      <w:lvlText w:val="%2."/>
      <w:lvlJc w:val="left"/>
      <w:pPr>
        <w:ind w:left="1440" w:hanging="360"/>
      </w:pPr>
    </w:lvl>
    <w:lvl w:ilvl="2" w:tplc="569291DA">
      <w:start w:val="1"/>
      <w:numFmt w:val="lowerRoman"/>
      <w:lvlText w:val="%3."/>
      <w:lvlJc w:val="right"/>
      <w:pPr>
        <w:ind w:left="2160" w:hanging="180"/>
      </w:pPr>
    </w:lvl>
    <w:lvl w:ilvl="3" w:tplc="EC308694">
      <w:start w:val="1"/>
      <w:numFmt w:val="decimal"/>
      <w:lvlText w:val="%4."/>
      <w:lvlJc w:val="left"/>
      <w:pPr>
        <w:ind w:left="2880" w:hanging="360"/>
      </w:pPr>
    </w:lvl>
    <w:lvl w:ilvl="4" w:tplc="84CCFC44">
      <w:start w:val="1"/>
      <w:numFmt w:val="lowerLetter"/>
      <w:lvlText w:val="%5."/>
      <w:lvlJc w:val="left"/>
      <w:pPr>
        <w:ind w:left="3600" w:hanging="360"/>
      </w:pPr>
    </w:lvl>
    <w:lvl w:ilvl="5" w:tplc="7D40A4A6">
      <w:start w:val="1"/>
      <w:numFmt w:val="lowerRoman"/>
      <w:lvlText w:val="%6."/>
      <w:lvlJc w:val="right"/>
      <w:pPr>
        <w:ind w:left="4320" w:hanging="180"/>
      </w:pPr>
    </w:lvl>
    <w:lvl w:ilvl="6" w:tplc="0BC039D8">
      <w:start w:val="1"/>
      <w:numFmt w:val="decimal"/>
      <w:lvlText w:val="%7."/>
      <w:lvlJc w:val="left"/>
      <w:pPr>
        <w:ind w:left="5040" w:hanging="360"/>
      </w:pPr>
    </w:lvl>
    <w:lvl w:ilvl="7" w:tplc="9014D7F2">
      <w:start w:val="1"/>
      <w:numFmt w:val="lowerLetter"/>
      <w:lvlText w:val="%8."/>
      <w:lvlJc w:val="left"/>
      <w:pPr>
        <w:ind w:left="5760" w:hanging="360"/>
      </w:pPr>
    </w:lvl>
    <w:lvl w:ilvl="8" w:tplc="E3723B9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C185C"/>
    <w:multiLevelType w:val="hybridMultilevel"/>
    <w:tmpl w:val="7346DCDE"/>
    <w:lvl w:ilvl="0" w:tplc="EC96CC6A">
      <w:start w:val="1"/>
      <w:numFmt w:val="decimal"/>
      <w:lvlText w:val="%1."/>
      <w:lvlJc w:val="left"/>
      <w:pPr>
        <w:ind w:left="720" w:hanging="360"/>
      </w:pPr>
    </w:lvl>
    <w:lvl w:ilvl="1" w:tplc="727A52F6">
      <w:start w:val="1"/>
      <w:numFmt w:val="lowerLetter"/>
      <w:lvlText w:val="%2."/>
      <w:lvlJc w:val="left"/>
      <w:pPr>
        <w:ind w:left="1440" w:hanging="360"/>
      </w:pPr>
    </w:lvl>
    <w:lvl w:ilvl="2" w:tplc="2EBA194A">
      <w:start w:val="1"/>
      <w:numFmt w:val="lowerRoman"/>
      <w:lvlText w:val="%3."/>
      <w:lvlJc w:val="right"/>
      <w:pPr>
        <w:ind w:left="2160" w:hanging="180"/>
      </w:pPr>
    </w:lvl>
    <w:lvl w:ilvl="3" w:tplc="8B5E2E7A">
      <w:start w:val="1"/>
      <w:numFmt w:val="decimal"/>
      <w:lvlText w:val="%4."/>
      <w:lvlJc w:val="left"/>
      <w:pPr>
        <w:ind w:left="2880" w:hanging="360"/>
      </w:pPr>
    </w:lvl>
    <w:lvl w:ilvl="4" w:tplc="4A2CCD64">
      <w:start w:val="1"/>
      <w:numFmt w:val="lowerLetter"/>
      <w:lvlText w:val="%5."/>
      <w:lvlJc w:val="left"/>
      <w:pPr>
        <w:ind w:left="3600" w:hanging="360"/>
      </w:pPr>
    </w:lvl>
    <w:lvl w:ilvl="5" w:tplc="FAA40E90">
      <w:start w:val="1"/>
      <w:numFmt w:val="lowerRoman"/>
      <w:lvlText w:val="%6."/>
      <w:lvlJc w:val="right"/>
      <w:pPr>
        <w:ind w:left="4320" w:hanging="180"/>
      </w:pPr>
    </w:lvl>
    <w:lvl w:ilvl="6" w:tplc="ECD65FBC">
      <w:start w:val="1"/>
      <w:numFmt w:val="decimal"/>
      <w:lvlText w:val="%7."/>
      <w:lvlJc w:val="left"/>
      <w:pPr>
        <w:ind w:left="5040" w:hanging="360"/>
      </w:pPr>
    </w:lvl>
    <w:lvl w:ilvl="7" w:tplc="1C1CAF2E">
      <w:start w:val="1"/>
      <w:numFmt w:val="lowerLetter"/>
      <w:lvlText w:val="%8."/>
      <w:lvlJc w:val="left"/>
      <w:pPr>
        <w:ind w:left="5760" w:hanging="360"/>
      </w:pPr>
    </w:lvl>
    <w:lvl w:ilvl="8" w:tplc="EFF6538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059E2"/>
    <w:multiLevelType w:val="hybridMultilevel"/>
    <w:tmpl w:val="E79AAD1A"/>
    <w:lvl w:ilvl="0" w:tplc="691840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3921A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3C7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8E0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E222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BE80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140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C3F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AD2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67E5E"/>
    <w:multiLevelType w:val="hybridMultilevel"/>
    <w:tmpl w:val="3C201A6E"/>
    <w:lvl w:ilvl="0" w:tplc="5A8C217E">
      <w:start w:val="1"/>
      <w:numFmt w:val="decimal"/>
      <w:lvlText w:val="%1."/>
      <w:lvlJc w:val="left"/>
      <w:pPr>
        <w:ind w:left="720" w:hanging="360"/>
      </w:pPr>
    </w:lvl>
    <w:lvl w:ilvl="1" w:tplc="60CE4496">
      <w:start w:val="1"/>
      <w:numFmt w:val="lowerLetter"/>
      <w:lvlText w:val="%2."/>
      <w:lvlJc w:val="left"/>
      <w:pPr>
        <w:ind w:left="1440" w:hanging="360"/>
      </w:pPr>
    </w:lvl>
    <w:lvl w:ilvl="2" w:tplc="8AC402A2">
      <w:start w:val="1"/>
      <w:numFmt w:val="lowerRoman"/>
      <w:lvlText w:val="%3."/>
      <w:lvlJc w:val="right"/>
      <w:pPr>
        <w:ind w:left="2160" w:hanging="180"/>
      </w:pPr>
    </w:lvl>
    <w:lvl w:ilvl="3" w:tplc="3D1A8BB6">
      <w:start w:val="1"/>
      <w:numFmt w:val="decimal"/>
      <w:lvlText w:val="%4."/>
      <w:lvlJc w:val="left"/>
      <w:pPr>
        <w:ind w:left="2880" w:hanging="360"/>
      </w:pPr>
    </w:lvl>
    <w:lvl w:ilvl="4" w:tplc="36F48900">
      <w:start w:val="1"/>
      <w:numFmt w:val="lowerLetter"/>
      <w:lvlText w:val="%5."/>
      <w:lvlJc w:val="left"/>
      <w:pPr>
        <w:ind w:left="3600" w:hanging="360"/>
      </w:pPr>
    </w:lvl>
    <w:lvl w:ilvl="5" w:tplc="49AE24B0">
      <w:start w:val="1"/>
      <w:numFmt w:val="lowerRoman"/>
      <w:lvlText w:val="%6."/>
      <w:lvlJc w:val="right"/>
      <w:pPr>
        <w:ind w:left="4320" w:hanging="180"/>
      </w:pPr>
    </w:lvl>
    <w:lvl w:ilvl="6" w:tplc="C590E2C4">
      <w:start w:val="1"/>
      <w:numFmt w:val="decimal"/>
      <w:lvlText w:val="%7."/>
      <w:lvlJc w:val="left"/>
      <w:pPr>
        <w:ind w:left="5040" w:hanging="360"/>
      </w:pPr>
    </w:lvl>
    <w:lvl w:ilvl="7" w:tplc="19AC361E">
      <w:start w:val="1"/>
      <w:numFmt w:val="lowerLetter"/>
      <w:lvlText w:val="%8."/>
      <w:lvlJc w:val="left"/>
      <w:pPr>
        <w:ind w:left="5760" w:hanging="360"/>
      </w:pPr>
    </w:lvl>
    <w:lvl w:ilvl="8" w:tplc="8230CB8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91CB9"/>
    <w:multiLevelType w:val="hybridMultilevel"/>
    <w:tmpl w:val="17E2B23A"/>
    <w:lvl w:ilvl="0" w:tplc="FCCE0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08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B871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27F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58B4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CEC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70E6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CAF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A01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F0DC6"/>
    <w:multiLevelType w:val="hybridMultilevel"/>
    <w:tmpl w:val="29784D8E"/>
    <w:lvl w:ilvl="0" w:tplc="9692D4EC">
      <w:start w:val="1"/>
      <w:numFmt w:val="lowerLetter"/>
      <w:lvlText w:val="%1)"/>
      <w:lvlJc w:val="left"/>
      <w:pPr>
        <w:ind w:left="720" w:hanging="360"/>
      </w:pPr>
    </w:lvl>
    <w:lvl w:ilvl="1" w:tplc="028E75EE">
      <w:start w:val="1"/>
      <w:numFmt w:val="lowerLetter"/>
      <w:lvlText w:val="%2."/>
      <w:lvlJc w:val="left"/>
      <w:pPr>
        <w:ind w:left="1440" w:hanging="360"/>
      </w:pPr>
    </w:lvl>
    <w:lvl w:ilvl="2" w:tplc="A40ABBDC">
      <w:start w:val="1"/>
      <w:numFmt w:val="lowerRoman"/>
      <w:lvlText w:val="%3."/>
      <w:lvlJc w:val="right"/>
      <w:pPr>
        <w:ind w:left="2160" w:hanging="180"/>
      </w:pPr>
    </w:lvl>
    <w:lvl w:ilvl="3" w:tplc="711CDF44">
      <w:start w:val="1"/>
      <w:numFmt w:val="decimal"/>
      <w:lvlText w:val="%4."/>
      <w:lvlJc w:val="left"/>
      <w:pPr>
        <w:ind w:left="2880" w:hanging="360"/>
      </w:pPr>
    </w:lvl>
    <w:lvl w:ilvl="4" w:tplc="B3E60A64">
      <w:start w:val="1"/>
      <w:numFmt w:val="lowerLetter"/>
      <w:lvlText w:val="%5."/>
      <w:lvlJc w:val="left"/>
      <w:pPr>
        <w:ind w:left="3600" w:hanging="360"/>
      </w:pPr>
    </w:lvl>
    <w:lvl w:ilvl="5" w:tplc="0BA2B932">
      <w:start w:val="1"/>
      <w:numFmt w:val="lowerRoman"/>
      <w:lvlText w:val="%6."/>
      <w:lvlJc w:val="right"/>
      <w:pPr>
        <w:ind w:left="4320" w:hanging="180"/>
      </w:pPr>
    </w:lvl>
    <w:lvl w:ilvl="6" w:tplc="5A96C170">
      <w:start w:val="1"/>
      <w:numFmt w:val="decimal"/>
      <w:lvlText w:val="%7."/>
      <w:lvlJc w:val="left"/>
      <w:pPr>
        <w:ind w:left="5040" w:hanging="360"/>
      </w:pPr>
    </w:lvl>
    <w:lvl w:ilvl="7" w:tplc="5890F53C">
      <w:start w:val="1"/>
      <w:numFmt w:val="lowerLetter"/>
      <w:lvlText w:val="%8."/>
      <w:lvlJc w:val="left"/>
      <w:pPr>
        <w:ind w:left="5760" w:hanging="360"/>
      </w:pPr>
    </w:lvl>
    <w:lvl w:ilvl="8" w:tplc="ADE0F0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10"/>
  </w:num>
  <w:num w:numId="9">
    <w:abstractNumId w:val="11"/>
  </w:num>
  <w:num w:numId="10">
    <w:abstractNumId w:val="2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DF1085"/>
    <w:rsid w:val="00000795"/>
    <w:rsid w:val="000266C9"/>
    <w:rsid w:val="00035754"/>
    <w:rsid w:val="00040F0F"/>
    <w:rsid w:val="00073FD1"/>
    <w:rsid w:val="000C2D1D"/>
    <w:rsid w:val="000F0BD1"/>
    <w:rsid w:val="00104840"/>
    <w:rsid w:val="00141107"/>
    <w:rsid w:val="0014229A"/>
    <w:rsid w:val="001844FC"/>
    <w:rsid w:val="001C049C"/>
    <w:rsid w:val="0020723A"/>
    <w:rsid w:val="00246BB2"/>
    <w:rsid w:val="00265610"/>
    <w:rsid w:val="00270075"/>
    <w:rsid w:val="0028438D"/>
    <w:rsid w:val="00286EA7"/>
    <w:rsid w:val="00294EA0"/>
    <w:rsid w:val="002A27E7"/>
    <w:rsid w:val="002A2808"/>
    <w:rsid w:val="002A3B68"/>
    <w:rsid w:val="002F3505"/>
    <w:rsid w:val="00321DE6"/>
    <w:rsid w:val="00337DE5"/>
    <w:rsid w:val="003617B7"/>
    <w:rsid w:val="003648DD"/>
    <w:rsid w:val="003C779F"/>
    <w:rsid w:val="004026F2"/>
    <w:rsid w:val="0045449C"/>
    <w:rsid w:val="00486819"/>
    <w:rsid w:val="004A21A5"/>
    <w:rsid w:val="004D598E"/>
    <w:rsid w:val="00511623"/>
    <w:rsid w:val="00520C2D"/>
    <w:rsid w:val="00573679"/>
    <w:rsid w:val="005A3EE4"/>
    <w:rsid w:val="005A5E10"/>
    <w:rsid w:val="005A79AB"/>
    <w:rsid w:val="005D4A49"/>
    <w:rsid w:val="005F5B54"/>
    <w:rsid w:val="0061610E"/>
    <w:rsid w:val="006861B5"/>
    <w:rsid w:val="006A69AF"/>
    <w:rsid w:val="00782BD5"/>
    <w:rsid w:val="007B4BCE"/>
    <w:rsid w:val="007F00F0"/>
    <w:rsid w:val="00857C28"/>
    <w:rsid w:val="00882661"/>
    <w:rsid w:val="00890F08"/>
    <w:rsid w:val="0089262A"/>
    <w:rsid w:val="008E0A61"/>
    <w:rsid w:val="008E4FCD"/>
    <w:rsid w:val="00920120"/>
    <w:rsid w:val="0094696B"/>
    <w:rsid w:val="009579D5"/>
    <w:rsid w:val="009624E6"/>
    <w:rsid w:val="0097540D"/>
    <w:rsid w:val="00980C1E"/>
    <w:rsid w:val="00996154"/>
    <w:rsid w:val="009C26D3"/>
    <w:rsid w:val="00A51CDC"/>
    <w:rsid w:val="00A53DD6"/>
    <w:rsid w:val="00A66B48"/>
    <w:rsid w:val="00A9261D"/>
    <w:rsid w:val="00AB6620"/>
    <w:rsid w:val="00AB6EA9"/>
    <w:rsid w:val="00B1769E"/>
    <w:rsid w:val="00B22E78"/>
    <w:rsid w:val="00B50841"/>
    <w:rsid w:val="00B57E1C"/>
    <w:rsid w:val="00B71271"/>
    <w:rsid w:val="00B768F7"/>
    <w:rsid w:val="00BB0A59"/>
    <w:rsid w:val="00BE6993"/>
    <w:rsid w:val="00C058B1"/>
    <w:rsid w:val="00C17E15"/>
    <w:rsid w:val="00C214B9"/>
    <w:rsid w:val="00C567AB"/>
    <w:rsid w:val="00C877A1"/>
    <w:rsid w:val="00CA052B"/>
    <w:rsid w:val="00CE430F"/>
    <w:rsid w:val="00D14BC5"/>
    <w:rsid w:val="00D22521"/>
    <w:rsid w:val="00D750EF"/>
    <w:rsid w:val="00DB47FF"/>
    <w:rsid w:val="00DD2AF3"/>
    <w:rsid w:val="00E2710F"/>
    <w:rsid w:val="00EF7656"/>
    <w:rsid w:val="00F12BB5"/>
    <w:rsid w:val="00F1471C"/>
    <w:rsid w:val="00F529FA"/>
    <w:rsid w:val="00F84EE7"/>
    <w:rsid w:val="00F94E9E"/>
    <w:rsid w:val="00FC4C84"/>
    <w:rsid w:val="00FC4CAD"/>
    <w:rsid w:val="086E0F93"/>
    <w:rsid w:val="08DBCB0B"/>
    <w:rsid w:val="1C0A2293"/>
    <w:rsid w:val="22F65A72"/>
    <w:rsid w:val="2752B916"/>
    <w:rsid w:val="28311B65"/>
    <w:rsid w:val="2B788767"/>
    <w:rsid w:val="2CDF1085"/>
    <w:rsid w:val="2EC2B9B4"/>
    <w:rsid w:val="32BBE68D"/>
    <w:rsid w:val="353A1C2C"/>
    <w:rsid w:val="3C32744A"/>
    <w:rsid w:val="42A738E3"/>
    <w:rsid w:val="43035779"/>
    <w:rsid w:val="45807F5E"/>
    <w:rsid w:val="4886C390"/>
    <w:rsid w:val="50C9A2B3"/>
    <w:rsid w:val="52657314"/>
    <w:rsid w:val="5387831F"/>
    <w:rsid w:val="5520F2F5"/>
    <w:rsid w:val="564B2C8A"/>
    <w:rsid w:val="570BCBA4"/>
    <w:rsid w:val="5AACAD3D"/>
    <w:rsid w:val="5CE37547"/>
    <w:rsid w:val="5D1A22C4"/>
    <w:rsid w:val="5E4BDCCD"/>
    <w:rsid w:val="63A74295"/>
    <w:rsid w:val="658DCB61"/>
    <w:rsid w:val="679D5833"/>
    <w:rsid w:val="6DBCE325"/>
    <w:rsid w:val="770B6E8F"/>
    <w:rsid w:val="78E37D73"/>
    <w:rsid w:val="7A76FBA7"/>
    <w:rsid w:val="7EE0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DF1085"/>
  <w15:chartTrackingRefBased/>
  <w15:docId w15:val="{31E7BA10-0EE7-4BB6-9496-2B9729C5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nhideWhenUsed/>
    <w:rsid w:val="0057367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736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367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19d47ef8c417703830da69424260b519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03d1395770cc8684869addcde1a03238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67C01-A0C5-4C66-B330-06EC87E302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9E515-995F-4A6A-AF39-6719F0595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FC0A08-E1A7-4126-B81C-F5F02E110F45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customXml/itemProps4.xml><?xml version="1.0" encoding="utf-8"?>
<ds:datastoreItem xmlns:ds="http://schemas.openxmlformats.org/officeDocument/2006/customXml" ds:itemID="{C6F4C80A-7A13-4963-AEB0-B1BE42F38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Żyrkowski</dc:creator>
  <cp:keywords/>
  <dc:description/>
  <cp:lastModifiedBy>Iwona Markowicz</cp:lastModifiedBy>
  <cp:revision>33</cp:revision>
  <dcterms:created xsi:type="dcterms:W3CDTF">2024-03-21T12:30:00Z</dcterms:created>
  <dcterms:modified xsi:type="dcterms:W3CDTF">2026-04-27T08:47:00Z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